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9C" w:rsidRPr="00AF2761" w:rsidRDefault="00956B9C" w:rsidP="00956B9C">
      <w:pPr>
        <w:spacing w:before="120" w:after="0" w:line="240" w:lineRule="auto"/>
        <w:jc w:val="center"/>
        <w:rPr>
          <w:b/>
          <w:lang w:val="sr-Cyrl-CS"/>
        </w:rPr>
      </w:pPr>
      <w:r w:rsidRPr="00AF2761">
        <w:rPr>
          <w:b/>
          <w:lang w:val="sr-Cyrl-CS"/>
        </w:rPr>
        <w:t xml:space="preserve">Објашњење корака и порука за услугу </w:t>
      </w:r>
    </w:p>
    <w:p w:rsidR="00956B9C" w:rsidRPr="00AF2761" w:rsidRDefault="00956B9C" w:rsidP="00956B9C">
      <w:pPr>
        <w:spacing w:before="120" w:after="0" w:line="240" w:lineRule="auto"/>
        <w:jc w:val="center"/>
        <w:rPr>
          <w:b/>
          <w:lang w:val="sr-Cyrl-CS"/>
        </w:rPr>
      </w:pPr>
      <w:r w:rsidRPr="00AF2761">
        <w:rPr>
          <w:b/>
          <w:lang w:val="sr-Cyrl-CS"/>
        </w:rPr>
        <w:t>„Замена возачке дозволе за нову (картичну)“</w:t>
      </w:r>
    </w:p>
    <w:p w:rsidR="00956B9C" w:rsidRPr="00AF2761" w:rsidRDefault="00956B9C" w:rsidP="00956B9C">
      <w:pPr>
        <w:spacing w:before="120" w:after="0" w:line="240" w:lineRule="auto"/>
        <w:jc w:val="center"/>
        <w:rPr>
          <w:lang w:val="sr-Cyrl-CS"/>
        </w:rPr>
      </w:pPr>
    </w:p>
    <w:p w:rsidR="00AA3DE0" w:rsidRPr="00AF2761" w:rsidRDefault="00AA3DE0" w:rsidP="00AA3DE0">
      <w:pPr>
        <w:spacing w:before="120" w:after="0" w:line="240" w:lineRule="auto"/>
        <w:jc w:val="both"/>
        <w:rPr>
          <w:lang w:val="sr-Cyrl-CS"/>
        </w:rPr>
      </w:pPr>
      <w:r w:rsidRPr="00AF2761">
        <w:rPr>
          <w:b/>
          <w:lang w:val="sr-Cyrl-CS"/>
        </w:rPr>
        <w:t>НАПОМЕНА:</w:t>
      </w:r>
      <w:r w:rsidRPr="00AF2761">
        <w:rPr>
          <w:lang w:val="sr-Cyrl-CS"/>
        </w:rPr>
        <w:t xml:space="preserve"> Ово није услуга за продужење возачке дозволе већ САМО за замену стaраре папирне дозволе за нову чиповану.</w:t>
      </w:r>
    </w:p>
    <w:p w:rsidR="00956B9C" w:rsidRPr="00AF2761" w:rsidRDefault="00AF2761" w:rsidP="00956B9C">
      <w:pPr>
        <w:spacing w:before="120" w:after="0" w:line="240" w:lineRule="auto"/>
        <w:rPr>
          <w:lang w:val="sr-Cyrl-CS"/>
        </w:rPr>
      </w:pPr>
      <w:r w:rsidRPr="00AF2761">
        <w:rPr>
          <w:b/>
          <w:lang w:val="sr-Cyrl-CS"/>
        </w:rPr>
        <w:t>ПРЕДУСЛОВИ И ОСНОВНА УПУТСТВА ЗА КОРИШЋЕЊЕ Е</w:t>
      </w:r>
      <w:r>
        <w:rPr>
          <w:b/>
          <w:lang w:val="sr-Cyrl-CS"/>
        </w:rPr>
        <w:t>-</w:t>
      </w:r>
      <w:r w:rsidRPr="00AF2761">
        <w:rPr>
          <w:b/>
          <w:lang w:val="sr-Cyrl-CS"/>
        </w:rPr>
        <w:t>ВОЗАЧКЕ :</w:t>
      </w:r>
    </w:p>
    <w:p w:rsidR="00956B9C" w:rsidRPr="00AF2761" w:rsidRDefault="00956B9C" w:rsidP="00956B9C">
      <w:pPr>
        <w:pStyle w:val="ListParagraph"/>
        <w:numPr>
          <w:ilvl w:val="0"/>
          <w:numId w:val="2"/>
        </w:numPr>
        <w:spacing w:before="120" w:after="0" w:line="240" w:lineRule="auto"/>
        <w:rPr>
          <w:lang w:val="sr-Cyrl-CS"/>
        </w:rPr>
      </w:pPr>
      <w:r w:rsidRPr="00AF2761">
        <w:rPr>
          <w:lang w:val="sr-Cyrl-CS"/>
        </w:rPr>
        <w:t>Лична карта са чипом</w:t>
      </w:r>
    </w:p>
    <w:p w:rsidR="00956B9C" w:rsidRPr="00AF2761" w:rsidRDefault="00956B9C" w:rsidP="00956B9C">
      <w:pPr>
        <w:pStyle w:val="ListParagraph"/>
        <w:numPr>
          <w:ilvl w:val="0"/>
          <w:numId w:val="2"/>
        </w:numPr>
        <w:spacing w:before="120" w:after="0" w:line="240" w:lineRule="auto"/>
        <w:rPr>
          <w:lang w:val="sr-Cyrl-CS"/>
        </w:rPr>
      </w:pPr>
      <w:r w:rsidRPr="00AF2761">
        <w:rPr>
          <w:lang w:val="sr-Cyrl-CS"/>
        </w:rPr>
        <w:t>Читач картичних докумената</w:t>
      </w:r>
    </w:p>
    <w:p w:rsidR="00956B9C" w:rsidRPr="00AF2761" w:rsidRDefault="00956B9C" w:rsidP="00956B9C">
      <w:pPr>
        <w:pStyle w:val="ListParagraph"/>
        <w:numPr>
          <w:ilvl w:val="0"/>
          <w:numId w:val="2"/>
        </w:numPr>
        <w:spacing w:before="120" w:after="0" w:line="240" w:lineRule="auto"/>
        <w:rPr>
          <w:lang w:val="sr-Cyrl-CS"/>
        </w:rPr>
      </w:pPr>
      <w:r w:rsidRPr="00AF2761">
        <w:rPr>
          <w:b/>
          <w:lang w:val="sr-Cyrl-CS"/>
        </w:rPr>
        <w:t>Internet Explorer</w:t>
      </w:r>
      <w:r w:rsidRPr="00AF2761">
        <w:rPr>
          <w:lang w:val="sr-Cyrl-CS"/>
        </w:rPr>
        <w:t xml:space="preserve"> </w:t>
      </w:r>
      <w:r w:rsidRPr="00AF2761">
        <w:rPr>
          <w:rFonts w:cs="Times New Roman CYR"/>
          <w:lang w:val="sr-Cyrl-CS"/>
        </w:rPr>
        <w:t>претраживач верзије 8,9,10 или 11</w:t>
      </w:r>
      <w:r w:rsidRPr="00AF2761">
        <w:rPr>
          <w:lang w:val="sr-Cyrl-CS"/>
        </w:rPr>
        <w:t>, пошто за Google Chrom не постоји подршка за Javu.</w:t>
      </w:r>
    </w:p>
    <w:p w:rsidR="00956B9C" w:rsidRPr="00AF2761" w:rsidRDefault="00956B9C" w:rsidP="00956B9C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lang w:val="sr-Cyrl-CS"/>
        </w:rPr>
      </w:pPr>
      <w:r w:rsidRPr="00AF2761">
        <w:rPr>
          <w:rFonts w:cs="Times New Roman CYR"/>
          <w:lang w:val="sr-Cyrl-CS"/>
        </w:rPr>
        <w:t>Инсталирана "</w:t>
      </w:r>
      <w:r w:rsidRPr="00AF2761">
        <w:rPr>
          <w:rFonts w:cs="Times New Roman CYR"/>
          <w:b/>
          <w:lang w:val="sr-Cyrl-CS"/>
        </w:rPr>
        <w:t>JAVU</w:t>
      </w:r>
      <w:r w:rsidRPr="00AF2761">
        <w:rPr>
          <w:rFonts w:cs="Times New Roman CYR"/>
          <w:lang w:val="sr-Cyrl-CS"/>
        </w:rPr>
        <w:t>" на рачунару - у "</w:t>
      </w:r>
      <w:r w:rsidRPr="00AF2761">
        <w:rPr>
          <w:rFonts w:cs="Times New Roman CYR"/>
          <w:u w:val="single"/>
          <w:lang w:val="sr-Cyrl-CS"/>
        </w:rPr>
        <w:t>Java Control Panel" таб "Security" и у "Exception Site List" убаците</w:t>
      </w:r>
      <w:r w:rsidRPr="00AF2761">
        <w:rPr>
          <w:u w:val="single"/>
          <w:lang w:val="sr-Cyrl-CS"/>
        </w:rPr>
        <w:t xml:space="preserve"> </w:t>
      </w:r>
    </w:p>
    <w:p w:rsidR="00956B9C" w:rsidRPr="00AF2761" w:rsidRDefault="00971938" w:rsidP="00956B9C">
      <w:pPr>
        <w:pStyle w:val="ListParagraph"/>
        <w:spacing w:before="120" w:after="0" w:line="240" w:lineRule="auto"/>
        <w:ind w:left="1440"/>
        <w:jc w:val="both"/>
        <w:rPr>
          <w:lang w:val="sr-Cyrl-CS"/>
        </w:rPr>
      </w:pPr>
      <w:hyperlink r:id="rId7" w:history="1">
        <w:r w:rsidR="00956B9C" w:rsidRPr="00AF2761">
          <w:rPr>
            <w:rStyle w:val="Hyperlink"/>
            <w:lang w:val="sr-Cyrl-CS"/>
          </w:rPr>
          <w:t>http://eusluge.euprava.gov.rs</w:t>
        </w:r>
      </w:hyperlink>
      <w:r w:rsidR="00956B9C" w:rsidRPr="00AF2761">
        <w:rPr>
          <w:lang w:val="sr-Cyrl-CS"/>
        </w:rPr>
        <w:t xml:space="preserve"> </w:t>
      </w:r>
    </w:p>
    <w:p w:rsidR="00956B9C" w:rsidRPr="00AF2761" w:rsidRDefault="00971938" w:rsidP="00956B9C">
      <w:pPr>
        <w:pStyle w:val="ListParagraph"/>
        <w:spacing w:before="120" w:after="0" w:line="240" w:lineRule="auto"/>
        <w:ind w:left="1440"/>
        <w:jc w:val="both"/>
        <w:rPr>
          <w:lang w:val="sr-Cyrl-CS"/>
        </w:rPr>
      </w:pPr>
      <w:hyperlink r:id="rId8" w:history="1">
        <w:r w:rsidR="00956B9C" w:rsidRPr="00AF2761">
          <w:rPr>
            <w:rStyle w:val="Hyperlink"/>
            <w:lang w:val="sr-Cyrl-CS"/>
          </w:rPr>
          <w:t>https://eusluge.euprava.gov.rs</w:t>
        </w:r>
      </w:hyperlink>
      <w:r w:rsidR="00956B9C" w:rsidRPr="00AF2761">
        <w:rPr>
          <w:lang w:val="sr-Cyrl-CS"/>
        </w:rPr>
        <w:t xml:space="preserve"> </w:t>
      </w:r>
    </w:p>
    <w:p w:rsidR="00956B9C" w:rsidRPr="00AF2761" w:rsidRDefault="00956B9C" w:rsidP="00956B9C">
      <w:pPr>
        <w:pStyle w:val="ListParagraph"/>
        <w:spacing w:before="120" w:after="0" w:line="240" w:lineRule="auto"/>
        <w:jc w:val="both"/>
        <w:rPr>
          <w:lang w:val="sr-Cyrl-CS"/>
        </w:rPr>
      </w:pPr>
    </w:p>
    <w:p w:rsidR="00956B9C" w:rsidRPr="00DF4580" w:rsidRDefault="00956B9C" w:rsidP="00DF458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lang w:val="sr-Cyrl-CS"/>
        </w:rPr>
      </w:pPr>
      <w:r w:rsidRPr="00AF2761">
        <w:rPr>
          <w:rFonts w:cs="Times New Roman CYR"/>
          <w:lang w:val="sr-Cyrl-CS"/>
        </w:rPr>
        <w:t>Инсталиран одговарајући "</w:t>
      </w:r>
      <w:r w:rsidRPr="00AF2761">
        <w:rPr>
          <w:rFonts w:cs="Times New Roman CYR"/>
          <w:i/>
          <w:lang w:val="sr-Cyrl-CS"/>
        </w:rPr>
        <w:t xml:space="preserve">Middleware </w:t>
      </w:r>
      <w:r w:rsidRPr="00AF2761">
        <w:rPr>
          <w:rFonts w:cs="Times New Roman CYR"/>
          <w:lang w:val="sr-Cyrl-CS"/>
        </w:rPr>
        <w:t>за личну карту Републике Србије" у зависности од датума издавања личне карте.</w:t>
      </w:r>
      <w:r w:rsidRPr="00AF2761">
        <w:rPr>
          <w:lang w:val="sr-Cyrl-CS"/>
        </w:rPr>
        <w:t xml:space="preserve">  </w:t>
      </w:r>
      <w:r w:rsidRPr="00AF2761">
        <w:rPr>
          <w:rFonts w:cs="Times New Roman CYR"/>
          <w:lang w:val="sr-Cyrl-CS"/>
        </w:rPr>
        <w:t>Линк за преузимање "</w:t>
      </w:r>
      <w:r w:rsidRPr="00AF2761">
        <w:rPr>
          <w:rFonts w:cs="Times New Roman CYR"/>
          <w:i/>
          <w:lang w:val="sr-Cyrl-CS"/>
        </w:rPr>
        <w:t>Middleware</w:t>
      </w:r>
      <w:r w:rsidRPr="00AF2761">
        <w:rPr>
          <w:rFonts w:cs="Times New Roman CYR"/>
          <w:lang w:val="sr-Cyrl-CS"/>
        </w:rPr>
        <w:t xml:space="preserve"> за личну карту Републике Србије"</w:t>
      </w:r>
      <w:r w:rsidRPr="00AF2761">
        <w:rPr>
          <w:lang w:val="sr-Cyrl-CS"/>
        </w:rPr>
        <w:t xml:space="preserve"> налази се на линку: </w:t>
      </w:r>
      <w:r w:rsidR="00DF4580">
        <w:rPr>
          <w:lang w:val="sr-Cyrl-CS"/>
        </w:rPr>
        <w:t xml:space="preserve">  </w:t>
      </w:r>
      <w:hyperlink r:id="rId9" w:history="1">
        <w:r w:rsidRPr="00DF4580">
          <w:rPr>
            <w:rStyle w:val="Hyperlink"/>
            <w:lang w:val="sr-Cyrl-CS"/>
          </w:rPr>
          <w:t>http://ca.mup.gov.rs/download.html</w:t>
        </w:r>
      </w:hyperlink>
      <w:r w:rsidRPr="00DF4580">
        <w:rPr>
          <w:lang w:val="sr-Cyrl-CS"/>
        </w:rPr>
        <w:t xml:space="preserve"> </w:t>
      </w:r>
    </w:p>
    <w:p w:rsidR="00956B9C" w:rsidRPr="00AF2761" w:rsidRDefault="00956B9C" w:rsidP="00DF4580">
      <w:pPr>
        <w:spacing w:before="120" w:after="0" w:line="240" w:lineRule="auto"/>
        <w:ind w:left="720"/>
        <w:jc w:val="both"/>
        <w:rPr>
          <w:i/>
          <w:lang w:val="sr-Cyrl-CS"/>
        </w:rPr>
      </w:pPr>
      <w:r w:rsidRPr="00AF2761">
        <w:rPr>
          <w:i/>
          <w:lang w:val="sr-Cyrl-CS"/>
        </w:rPr>
        <w:t xml:space="preserve">ДОДАТНИ САВЕТ: да се инсталира и апликација ЧЕЛИК са сајта МУПа </w:t>
      </w:r>
      <w:hyperlink r:id="rId10" w:history="1">
        <w:r w:rsidRPr="00AF2761">
          <w:rPr>
            <w:rStyle w:val="Hyperlink"/>
            <w:i/>
            <w:lang w:val="sr-Cyrl-CS"/>
          </w:rPr>
          <w:t>http://ca.mup.gov.rs/download.html</w:t>
        </w:r>
      </w:hyperlink>
      <w:r w:rsidRPr="00AF2761">
        <w:rPr>
          <w:i/>
          <w:lang w:val="sr-Cyrl-CS"/>
        </w:rPr>
        <w:t xml:space="preserve"> </w:t>
      </w:r>
    </w:p>
    <w:p w:rsidR="00956B9C" w:rsidRPr="00AF2761" w:rsidRDefault="00956B9C" w:rsidP="00956B9C">
      <w:pPr>
        <w:pStyle w:val="ListParagraph"/>
        <w:spacing w:before="120" w:after="0" w:line="240" w:lineRule="auto"/>
        <w:rPr>
          <w:lang w:val="sr-Cyrl-CS"/>
        </w:rPr>
      </w:pPr>
    </w:p>
    <w:p w:rsidR="00956B9C" w:rsidRPr="00AF2761" w:rsidRDefault="00AA3DE0" w:rsidP="00956B9C">
      <w:pPr>
        <w:rPr>
          <w:b/>
          <w:lang w:val="sr-Cyrl-CS"/>
        </w:rPr>
      </w:pPr>
      <w:r w:rsidRPr="00AF2761">
        <w:rPr>
          <w:b/>
          <w:lang w:val="sr-Cyrl-CS"/>
        </w:rPr>
        <w:t>ПРОЦЕДУРА ПОДНОШЕЊА ЗАХТЕВА – КОРАК ПО КОРАК</w:t>
      </w:r>
    </w:p>
    <w:p w:rsidR="00956B9C" w:rsidRPr="00AF2761" w:rsidRDefault="00956B9C" w:rsidP="00F67200">
      <w:pPr>
        <w:pStyle w:val="ListParagraph"/>
        <w:numPr>
          <w:ilvl w:val="0"/>
          <w:numId w:val="6"/>
        </w:numPr>
        <w:spacing w:before="120" w:after="0" w:line="240" w:lineRule="auto"/>
        <w:rPr>
          <w:lang w:val="sr-Cyrl-CS"/>
        </w:rPr>
      </w:pPr>
      <w:r w:rsidRPr="00AF2761">
        <w:rPr>
          <w:lang w:val="sr-Cyrl-CS"/>
        </w:rPr>
        <w:t>Када је све подешено на рачунару, покрените услугу еВозачка.</w:t>
      </w:r>
    </w:p>
    <w:p w:rsidR="00956B9C" w:rsidRPr="00AF2761" w:rsidRDefault="00956B9C" w:rsidP="00F67200">
      <w:pPr>
        <w:pStyle w:val="ListParagraph"/>
        <w:numPr>
          <w:ilvl w:val="0"/>
          <w:numId w:val="6"/>
        </w:numPr>
        <w:spacing w:before="120" w:after="0" w:line="240" w:lineRule="auto"/>
        <w:rPr>
          <w:lang w:val="sr-Cyrl-CS"/>
        </w:rPr>
      </w:pPr>
      <w:r w:rsidRPr="00AF2761">
        <w:rPr>
          <w:lang w:val="sr-Cyrl-CS"/>
        </w:rPr>
        <w:t>На првом кораку повежите читач картичних докумената. Када се уверите да је празан, кликните на дугме „Следећи корак“.</w:t>
      </w:r>
    </w:p>
    <w:p w:rsidR="00956B9C" w:rsidRPr="00AF2761" w:rsidRDefault="00956B9C" w:rsidP="00F67200">
      <w:pPr>
        <w:pStyle w:val="ListParagraph"/>
        <w:numPr>
          <w:ilvl w:val="0"/>
          <w:numId w:val="6"/>
        </w:numPr>
        <w:spacing w:before="120" w:after="0" w:line="240" w:lineRule="auto"/>
        <w:rPr>
          <w:lang w:val="sr-Cyrl-CS"/>
        </w:rPr>
      </w:pPr>
      <w:r w:rsidRPr="00AF2761">
        <w:rPr>
          <w:lang w:val="sr-Cyrl-CS"/>
        </w:rPr>
        <w:t>На следећем кораку убаците личну карту у читач и сачекајте да се појави прозор, у којем је потребно да покренете JAVA апликацију</w:t>
      </w:r>
    </w:p>
    <w:p w:rsidR="00956B9C" w:rsidRPr="00AF2761" w:rsidRDefault="00956B9C" w:rsidP="00F67200">
      <w:pPr>
        <w:pStyle w:val="ListParagraph"/>
        <w:numPr>
          <w:ilvl w:val="0"/>
          <w:numId w:val="6"/>
        </w:numPr>
        <w:spacing w:before="120" w:after="0" w:line="240" w:lineRule="auto"/>
        <w:rPr>
          <w:lang w:val="sr-Cyrl-CS"/>
        </w:rPr>
      </w:pPr>
      <w:r w:rsidRPr="00AF2761">
        <w:rPr>
          <w:lang w:val="sr-Cyrl-CS"/>
        </w:rPr>
        <w:t>Чекирајте поље „</w:t>
      </w:r>
      <w:r w:rsidRPr="006E6D6B">
        <w:rPr>
          <w:b/>
          <w:lang w:val="sr-Cyrl-CS"/>
        </w:rPr>
        <w:t>I accept the risk and want to run this application</w:t>
      </w:r>
      <w:r w:rsidRPr="00AF2761">
        <w:rPr>
          <w:lang w:val="sr-Cyrl-CS"/>
        </w:rPr>
        <w:t>“, затим кликните на дугме „</w:t>
      </w:r>
      <w:r w:rsidRPr="006E6D6B">
        <w:rPr>
          <w:b/>
          <w:lang w:val="sr-Cyrl-CS"/>
        </w:rPr>
        <w:t>RUN</w:t>
      </w:r>
      <w:r w:rsidRPr="00AF2761">
        <w:rPr>
          <w:lang w:val="sr-Cyrl-CS"/>
        </w:rPr>
        <w:t>“</w:t>
      </w:r>
    </w:p>
    <w:p w:rsidR="00956B9C" w:rsidRPr="00AF2761" w:rsidRDefault="00956B9C" w:rsidP="00F67200">
      <w:pPr>
        <w:pStyle w:val="ListParagraph"/>
        <w:numPr>
          <w:ilvl w:val="0"/>
          <w:numId w:val="6"/>
        </w:numPr>
        <w:spacing w:before="120" w:after="0" w:line="240" w:lineRule="auto"/>
        <w:rPr>
          <w:noProof/>
          <w:lang w:val="sr-Cyrl-CS"/>
        </w:rPr>
      </w:pPr>
      <w:r w:rsidRPr="00AF2761">
        <w:rPr>
          <w:noProof/>
          <w:lang w:val="sr-Cyrl-CS"/>
        </w:rPr>
        <w:t>Након тога, подаци са ваше личне карте требало би да буду очитани.</w:t>
      </w:r>
    </w:p>
    <w:p w:rsidR="00956B9C" w:rsidRPr="00AF2761" w:rsidRDefault="00F67200" w:rsidP="006E6D6B">
      <w:pPr>
        <w:pStyle w:val="ListParagraph"/>
        <w:spacing w:before="120" w:after="0" w:line="240" w:lineRule="auto"/>
        <w:ind w:left="1134"/>
        <w:rPr>
          <w:noProof/>
          <w:lang w:val="sr-Cyrl-CS"/>
        </w:rPr>
      </w:pPr>
      <w:r w:rsidRPr="00AF2761">
        <w:rPr>
          <w:noProof/>
          <w:lang w:val="sr-Cyrl-CS"/>
        </w:rPr>
        <w:t xml:space="preserve">а) </w:t>
      </w:r>
      <w:r w:rsidR="00956B9C" w:rsidRPr="00AF2761">
        <w:rPr>
          <w:noProof/>
          <w:lang w:val="sr-Cyrl-CS"/>
        </w:rPr>
        <w:t xml:space="preserve">Ако су подаци из личне карте успешно преузети добићете поркуку/обавештење </w:t>
      </w:r>
      <w:r w:rsidRPr="00AF2761">
        <w:rPr>
          <w:noProof/>
          <w:lang w:val="sr-Cyrl-CS"/>
        </w:rPr>
        <w:t>„</w:t>
      </w:r>
      <w:r w:rsidRPr="006E6D6B">
        <w:rPr>
          <w:b/>
          <w:noProof/>
          <w:lang w:val="sr-Cyrl-CS"/>
        </w:rPr>
        <w:t>Успешно учитани подаци са личне карте</w:t>
      </w:r>
      <w:r w:rsidRPr="00AF2761">
        <w:rPr>
          <w:noProof/>
          <w:lang w:val="sr-Cyrl-CS"/>
        </w:rPr>
        <w:t>“</w:t>
      </w:r>
    </w:p>
    <w:p w:rsidR="00956B9C" w:rsidRPr="00AF2761" w:rsidRDefault="00F67200" w:rsidP="006E6D6B">
      <w:pPr>
        <w:pStyle w:val="ListParagraph"/>
        <w:spacing w:before="120" w:after="0" w:line="240" w:lineRule="auto"/>
        <w:ind w:left="1134"/>
        <w:rPr>
          <w:noProof/>
          <w:lang w:val="sr-Cyrl-CS"/>
        </w:rPr>
      </w:pPr>
      <w:r w:rsidRPr="00AF2761">
        <w:rPr>
          <w:noProof/>
          <w:lang w:val="sr-Cyrl-CS"/>
        </w:rPr>
        <w:t xml:space="preserve">б) </w:t>
      </w:r>
      <w:r w:rsidR="00956B9C" w:rsidRPr="00AF2761">
        <w:rPr>
          <w:noProof/>
          <w:lang w:val="sr-Cyrl-CS"/>
        </w:rPr>
        <w:t>Уколико нисте исправно подесили претраживач добићете поруку</w:t>
      </w:r>
      <w:r w:rsidRPr="00AF2761">
        <w:rPr>
          <w:noProof/>
          <w:lang w:val="sr-Cyrl-CS"/>
        </w:rPr>
        <w:t xml:space="preserve"> „Морате прво учитати личну карту пре него што наставите“. </w:t>
      </w:r>
      <w:r w:rsidR="00956B9C" w:rsidRPr="00AF2761">
        <w:rPr>
          <w:noProof/>
          <w:lang w:val="sr-Cyrl-CS"/>
        </w:rPr>
        <w:t>Ова порука се јавља:</w:t>
      </w:r>
    </w:p>
    <w:p w:rsidR="00956B9C" w:rsidRPr="00AF2761" w:rsidRDefault="00956B9C" w:rsidP="006E6D6B">
      <w:pPr>
        <w:pStyle w:val="ListParagraph"/>
        <w:numPr>
          <w:ilvl w:val="1"/>
          <w:numId w:val="4"/>
        </w:numPr>
        <w:spacing w:before="120" w:after="0" w:line="240" w:lineRule="auto"/>
        <w:ind w:left="1701"/>
        <w:rPr>
          <w:noProof/>
          <w:lang w:val="sr-Cyrl-CS"/>
        </w:rPr>
      </w:pPr>
      <w:r w:rsidRPr="00AF2761">
        <w:rPr>
          <w:noProof/>
          <w:lang w:val="sr-Cyrl-CS"/>
        </w:rPr>
        <w:t xml:space="preserve">уколико не користите </w:t>
      </w:r>
      <w:r w:rsidRPr="00AF2761">
        <w:rPr>
          <w:b/>
          <w:lang w:val="sr-Cyrl-CS"/>
        </w:rPr>
        <w:t>Internet Explorer</w:t>
      </w:r>
      <w:r w:rsidRPr="00AF2761">
        <w:rPr>
          <w:lang w:val="sr-Cyrl-CS"/>
        </w:rPr>
        <w:t xml:space="preserve"> </w:t>
      </w:r>
      <w:r w:rsidRPr="00AF2761">
        <w:rPr>
          <w:rFonts w:cs="Times New Roman CYR"/>
          <w:lang w:val="sr-Cyrl-CS"/>
        </w:rPr>
        <w:t>претраживач</w:t>
      </w:r>
    </w:p>
    <w:p w:rsidR="00956B9C" w:rsidRPr="00AF2761" w:rsidRDefault="00956B9C" w:rsidP="006E6D6B">
      <w:pPr>
        <w:pStyle w:val="ListParagraph"/>
        <w:numPr>
          <w:ilvl w:val="1"/>
          <w:numId w:val="4"/>
        </w:numPr>
        <w:spacing w:before="120" w:after="0" w:line="240" w:lineRule="auto"/>
        <w:ind w:left="1701"/>
        <w:jc w:val="both"/>
        <w:rPr>
          <w:lang w:val="sr-Cyrl-CS"/>
        </w:rPr>
      </w:pPr>
      <w:r w:rsidRPr="00AF2761">
        <w:rPr>
          <w:rFonts w:cs="Times New Roman CYR"/>
          <w:lang w:val="sr-Cyrl-CS"/>
        </w:rPr>
        <w:t>уколико немате инсталирану "</w:t>
      </w:r>
      <w:r w:rsidRPr="00AF2761">
        <w:rPr>
          <w:rFonts w:cs="Times New Roman CYR"/>
          <w:b/>
          <w:lang w:val="sr-Cyrl-CS"/>
        </w:rPr>
        <w:t>JAVU</w:t>
      </w:r>
      <w:r w:rsidRPr="00AF2761">
        <w:rPr>
          <w:rFonts w:cs="Times New Roman CYR"/>
          <w:lang w:val="sr-Cyrl-CS"/>
        </w:rPr>
        <w:t>" на вашем рачунару јер се на порталу за изчитавање личне карте користи "JAVA" аплет</w:t>
      </w:r>
    </w:p>
    <w:p w:rsidR="00956B9C" w:rsidRPr="00AF2761" w:rsidRDefault="00956B9C" w:rsidP="006E6D6B">
      <w:pPr>
        <w:pStyle w:val="ListParagraph"/>
        <w:numPr>
          <w:ilvl w:val="1"/>
          <w:numId w:val="4"/>
        </w:numPr>
        <w:spacing w:before="120" w:after="0" w:line="240" w:lineRule="auto"/>
        <w:ind w:left="1701"/>
        <w:jc w:val="both"/>
        <w:rPr>
          <w:lang w:val="sr-Cyrl-CS"/>
        </w:rPr>
      </w:pPr>
      <w:r w:rsidRPr="00AF2761">
        <w:rPr>
          <w:rFonts w:cs="Times New Roman CYR"/>
          <w:lang w:val="sr-Cyrl-CS"/>
        </w:rPr>
        <w:t>уколико нисте подесили/убацили у "Java Control Panel" таб "Security" и у "Exception Site List" следеће:</w:t>
      </w:r>
    </w:p>
    <w:p w:rsidR="00956B9C" w:rsidRPr="00AF2761" w:rsidRDefault="00971938" w:rsidP="006E6D6B">
      <w:pPr>
        <w:pStyle w:val="ListParagraph"/>
        <w:spacing w:before="120" w:after="0" w:line="240" w:lineRule="auto"/>
        <w:ind w:left="1701"/>
        <w:jc w:val="both"/>
        <w:rPr>
          <w:lang w:val="sr-Cyrl-CS"/>
        </w:rPr>
      </w:pPr>
      <w:hyperlink r:id="rId11" w:history="1">
        <w:r w:rsidR="00956B9C" w:rsidRPr="00AF2761">
          <w:rPr>
            <w:rStyle w:val="Hyperlink"/>
            <w:lang w:val="sr-Cyrl-CS"/>
          </w:rPr>
          <w:t>http://eusluge.euprava.gov.rs</w:t>
        </w:r>
      </w:hyperlink>
      <w:r w:rsidR="00956B9C" w:rsidRPr="00AF2761">
        <w:rPr>
          <w:lang w:val="sr-Cyrl-CS"/>
        </w:rPr>
        <w:t xml:space="preserve"> </w:t>
      </w:r>
    </w:p>
    <w:p w:rsidR="006E6D6B" w:rsidRDefault="00971938" w:rsidP="006E6D6B">
      <w:pPr>
        <w:pStyle w:val="ListParagraph"/>
        <w:spacing w:before="120" w:after="0" w:line="240" w:lineRule="auto"/>
        <w:ind w:left="1701"/>
        <w:jc w:val="both"/>
        <w:rPr>
          <w:lang w:val="sr-Cyrl-CS"/>
        </w:rPr>
      </w:pPr>
      <w:hyperlink r:id="rId12" w:history="1">
        <w:r w:rsidR="00956B9C" w:rsidRPr="00AF2761">
          <w:rPr>
            <w:rStyle w:val="Hyperlink"/>
            <w:lang w:val="sr-Cyrl-CS"/>
          </w:rPr>
          <w:t>https://eusluge.euprava.gov.rs</w:t>
        </w:r>
      </w:hyperlink>
      <w:r w:rsidR="00956B9C" w:rsidRPr="00AF2761">
        <w:rPr>
          <w:lang w:val="sr-Cyrl-CS"/>
        </w:rPr>
        <w:t xml:space="preserve"> </w:t>
      </w:r>
    </w:p>
    <w:p w:rsidR="006E6D6B" w:rsidRDefault="006E6D6B">
      <w:pPr>
        <w:spacing w:after="160" w:line="259" w:lineRule="auto"/>
        <w:rPr>
          <w:lang w:val="sr-Cyrl-CS"/>
        </w:rPr>
      </w:pPr>
      <w:r>
        <w:rPr>
          <w:lang w:val="sr-Cyrl-CS"/>
        </w:rPr>
        <w:br w:type="page"/>
      </w:r>
    </w:p>
    <w:p w:rsidR="00956B9C" w:rsidRPr="00AF2761" w:rsidRDefault="00956B9C" w:rsidP="006E6D6B">
      <w:pPr>
        <w:pStyle w:val="ListParagraph"/>
        <w:spacing w:before="120" w:after="0" w:line="240" w:lineRule="auto"/>
        <w:ind w:left="1701"/>
        <w:jc w:val="both"/>
        <w:rPr>
          <w:lang w:val="sr-Cyrl-CS"/>
        </w:rPr>
      </w:pPr>
    </w:p>
    <w:p w:rsidR="00956B9C" w:rsidRPr="00AF2761" w:rsidRDefault="00956B9C" w:rsidP="00956B9C">
      <w:pPr>
        <w:pStyle w:val="ListParagraph"/>
        <w:spacing w:before="120" w:after="0" w:line="240" w:lineRule="auto"/>
        <w:rPr>
          <w:noProof/>
          <w:lang w:val="sr-Cyrl-CS"/>
        </w:rPr>
      </w:pPr>
    </w:p>
    <w:p w:rsidR="00F67200" w:rsidRDefault="00956B9C" w:rsidP="00F67200">
      <w:pPr>
        <w:pStyle w:val="ListParagraph"/>
        <w:numPr>
          <w:ilvl w:val="0"/>
          <w:numId w:val="5"/>
        </w:numPr>
        <w:spacing w:before="120" w:after="0" w:line="240" w:lineRule="auto"/>
        <w:rPr>
          <w:noProof/>
          <w:lang w:val="sr-Cyrl-CS"/>
        </w:rPr>
      </w:pPr>
      <w:r w:rsidRPr="00AF2761">
        <w:rPr>
          <w:noProof/>
          <w:lang w:val="sr-Cyrl-CS"/>
        </w:rPr>
        <w:t>Када сте добили поруку да су подаци успешно учитани са ваше личне карте, потврдите на дугме „Следећи корак“</w:t>
      </w:r>
      <w:r w:rsidR="00F67200" w:rsidRPr="00AF2761">
        <w:rPr>
          <w:noProof/>
          <w:lang w:val="sr-Cyrl-CS"/>
        </w:rPr>
        <w:t>.</w:t>
      </w:r>
      <w:r w:rsidRPr="00AF2761">
        <w:rPr>
          <w:noProof/>
          <w:lang w:val="sr-Cyrl-CS"/>
        </w:rPr>
        <w:t xml:space="preserve"> </w:t>
      </w:r>
      <w:r w:rsidR="00F67200" w:rsidRPr="00AF2761">
        <w:rPr>
          <w:noProof/>
          <w:lang w:val="sr-Cyrl-CS"/>
        </w:rPr>
        <w:t>Н</w:t>
      </w:r>
      <w:r w:rsidRPr="00AF2761">
        <w:rPr>
          <w:noProof/>
          <w:lang w:val="sr-Cyrl-CS"/>
        </w:rPr>
        <w:t xml:space="preserve">акон </w:t>
      </w:r>
      <w:r w:rsidR="00F67200" w:rsidRPr="00AF2761">
        <w:rPr>
          <w:noProof/>
          <w:lang w:val="sr-Cyrl-CS"/>
        </w:rPr>
        <w:t>тога</w:t>
      </w:r>
      <w:r w:rsidRPr="00AF2761">
        <w:rPr>
          <w:noProof/>
          <w:lang w:val="sr-Cyrl-CS"/>
        </w:rPr>
        <w:t xml:space="preserve"> прелазите на страницу </w:t>
      </w:r>
      <w:r w:rsidR="00F67200" w:rsidRPr="00AF2761">
        <w:rPr>
          <w:noProof/>
          <w:lang w:val="sr-Cyrl-CS"/>
        </w:rPr>
        <w:t>на којој треба да одаберете категорију, односно категорије возила, као и да потврдите да није дошло до значајне физичке промене у вашем изгледу / да немате уписаних здравствених ограничења, тј. да управљање возилом није ограничено из здравствених разлога по било ком основу/ да осим возаке дозволе Републике Србије не поседујете возачку дозволу издату у некој другој држави</w:t>
      </w:r>
    </w:p>
    <w:p w:rsidR="000A4527" w:rsidRDefault="000A4527" w:rsidP="000A4527">
      <w:pPr>
        <w:pStyle w:val="ListParagraph"/>
        <w:spacing w:before="120" w:after="0" w:line="240" w:lineRule="auto"/>
        <w:ind w:left="1440"/>
        <w:rPr>
          <w:noProof/>
          <w:lang w:val="sr-Cyrl-CS"/>
        </w:rPr>
      </w:pPr>
    </w:p>
    <w:p w:rsidR="000A4527" w:rsidRPr="000A4527" w:rsidRDefault="000A4527" w:rsidP="000A4527">
      <w:pPr>
        <w:pStyle w:val="ListParagraph"/>
        <w:numPr>
          <w:ilvl w:val="0"/>
          <w:numId w:val="6"/>
        </w:numPr>
        <w:spacing w:before="120" w:after="0" w:line="240" w:lineRule="auto"/>
        <w:rPr>
          <w:noProof/>
          <w:lang w:val="sr-Cyrl-CS"/>
        </w:rPr>
      </w:pPr>
      <w:r w:rsidRPr="000A4527">
        <w:rPr>
          <w:noProof/>
          <w:lang w:val="sr-Cyrl-CS"/>
        </w:rPr>
        <w:t xml:space="preserve">Кликом на “Следећи корак” добијате обједињен износ за уплату таксе (1.546 динара). </w:t>
      </w:r>
      <w:r w:rsidR="00BE2E62" w:rsidRPr="00BE2E62">
        <w:rPr>
          <w:noProof/>
          <w:lang w:val="sr-Cyrl-CS"/>
        </w:rPr>
        <w:t xml:space="preserve">Плаћење је омогућено </w:t>
      </w:r>
      <w:r w:rsidR="00BE2E62" w:rsidRPr="00BE2E62">
        <w:rPr>
          <w:noProof/>
          <w:u w:val="single"/>
          <w:lang w:val="sr-Cyrl-CS"/>
        </w:rPr>
        <w:t>искључиво</w:t>
      </w:r>
      <w:r w:rsidR="00BE2E62" w:rsidRPr="00BE2E62">
        <w:rPr>
          <w:noProof/>
          <w:lang w:val="sr-Cyrl-CS"/>
        </w:rPr>
        <w:t xml:space="preserve"> кроз обједињену наплату такси, што значи да </w:t>
      </w:r>
      <w:r w:rsidR="00BE2E62" w:rsidRPr="00BE2E62">
        <w:rPr>
          <w:b/>
          <w:noProof/>
          <w:lang w:val="sr-Cyrl-CS"/>
        </w:rPr>
        <w:t>у поступку предаје захтева кроз ову електронску услугу ће бити изгенерисана једниствена уплатница</w:t>
      </w:r>
      <w:r w:rsidR="00BE2E62" w:rsidRPr="00BE2E62">
        <w:rPr>
          <w:noProof/>
          <w:lang w:val="sr-Cyrl-CS"/>
        </w:rPr>
        <w:t xml:space="preserve"> чије плаћање грађанин може да изврши на свим шалтерима банака</w:t>
      </w:r>
      <w:r w:rsidR="00BE2E62">
        <w:rPr>
          <w:noProof/>
          <w:lang w:val="sr-Cyrl-CS"/>
        </w:rPr>
        <w:t xml:space="preserve"> и поште</w:t>
      </w:r>
      <w:r w:rsidR="00BE2E62" w:rsidRPr="00BE2E62">
        <w:rPr>
          <w:noProof/>
          <w:lang w:val="sr-Cyrl-CS"/>
        </w:rPr>
        <w:t>, или кориштњем електронског банкарства. Тек након што уплата буде евдентирана као валидна од стране Управе за трезор Министарства финансија, захтев се прослеђује МУП-у на обраду.</w:t>
      </w:r>
    </w:p>
    <w:p w:rsidR="00F67200" w:rsidRPr="00AF2761" w:rsidRDefault="00F67200" w:rsidP="00F67200">
      <w:pPr>
        <w:pStyle w:val="ListParagraph"/>
        <w:spacing w:before="120" w:after="0" w:line="240" w:lineRule="auto"/>
        <w:ind w:left="1440"/>
        <w:rPr>
          <w:noProof/>
          <w:lang w:val="sr-Cyrl-CS"/>
        </w:rPr>
      </w:pPr>
    </w:p>
    <w:p w:rsidR="00F67200" w:rsidRPr="00AF2761" w:rsidRDefault="00F67200" w:rsidP="00F67200">
      <w:pPr>
        <w:pStyle w:val="ListParagraph"/>
        <w:numPr>
          <w:ilvl w:val="0"/>
          <w:numId w:val="6"/>
        </w:numPr>
        <w:spacing w:before="120" w:after="0" w:line="240" w:lineRule="auto"/>
        <w:rPr>
          <w:noProof/>
          <w:lang w:val="sr-Cyrl-CS"/>
        </w:rPr>
      </w:pPr>
      <w:r w:rsidRPr="00AF2761">
        <w:rPr>
          <w:noProof/>
          <w:lang w:val="sr-Cyrl-CS"/>
        </w:rPr>
        <w:t>На</w:t>
      </w:r>
      <w:r w:rsidR="00956B9C" w:rsidRPr="00AF2761">
        <w:rPr>
          <w:noProof/>
          <w:lang w:val="sr-Cyrl-CS"/>
        </w:rPr>
        <w:t xml:space="preserve"> основу </w:t>
      </w:r>
      <w:r w:rsidR="00956B9C" w:rsidRPr="00AF2761">
        <w:rPr>
          <w:b/>
          <w:noProof/>
          <w:lang w:val="sr-Cyrl-CS"/>
        </w:rPr>
        <w:t>преузетих података са вашег биометријског документа</w:t>
      </w:r>
      <w:r w:rsidR="00956B9C" w:rsidRPr="00AF2761">
        <w:rPr>
          <w:noProof/>
          <w:lang w:val="sr-Cyrl-CS"/>
        </w:rPr>
        <w:t xml:space="preserve"> и вашег одабира категорије и потврђених сагласности, покреће се упит ка бази МУП</w:t>
      </w:r>
      <w:r w:rsidRPr="00AF2761">
        <w:rPr>
          <w:noProof/>
          <w:lang w:val="sr-Cyrl-CS"/>
        </w:rPr>
        <w:t>-</w:t>
      </w:r>
      <w:r w:rsidR="00956B9C" w:rsidRPr="00AF2761">
        <w:rPr>
          <w:noProof/>
          <w:lang w:val="sr-Cyrl-CS"/>
        </w:rPr>
        <w:t xml:space="preserve">а, која </w:t>
      </w:r>
      <w:r w:rsidRPr="00AF2761">
        <w:rPr>
          <w:noProof/>
          <w:lang w:val="sr-Cyrl-CS"/>
        </w:rPr>
        <w:t xml:space="preserve">укрштањем </w:t>
      </w:r>
      <w:r w:rsidR="00956B9C" w:rsidRPr="00AF2761">
        <w:rPr>
          <w:noProof/>
          <w:lang w:val="sr-Cyrl-CS"/>
        </w:rPr>
        <w:t xml:space="preserve">података са Портала и </w:t>
      </w:r>
      <w:r w:rsidR="00AB200F" w:rsidRPr="00AF2761">
        <w:rPr>
          <w:noProof/>
          <w:lang w:val="sr-Cyrl-CS"/>
        </w:rPr>
        <w:t>из</w:t>
      </w:r>
      <w:r w:rsidR="00956B9C" w:rsidRPr="00AF2761">
        <w:rPr>
          <w:noProof/>
          <w:lang w:val="sr-Cyrl-CS"/>
        </w:rPr>
        <w:t xml:space="preserve"> баз</w:t>
      </w:r>
      <w:r w:rsidR="00AB200F" w:rsidRPr="00AF2761">
        <w:rPr>
          <w:noProof/>
          <w:lang w:val="sr-Cyrl-CS"/>
        </w:rPr>
        <w:t>е</w:t>
      </w:r>
      <w:r w:rsidR="00956B9C" w:rsidRPr="00AF2761">
        <w:rPr>
          <w:noProof/>
          <w:lang w:val="sr-Cyrl-CS"/>
        </w:rPr>
        <w:t xml:space="preserve"> МУПа кориснику </w:t>
      </w:r>
      <w:r w:rsidR="00AB200F" w:rsidRPr="006E6D6B">
        <w:rPr>
          <w:noProof/>
          <w:u w:val="single"/>
          <w:lang w:val="sr-Cyrl-CS"/>
        </w:rPr>
        <w:t xml:space="preserve">враћа </w:t>
      </w:r>
      <w:r w:rsidR="00956B9C" w:rsidRPr="006E6D6B">
        <w:rPr>
          <w:noProof/>
          <w:u w:val="single"/>
          <w:lang w:val="sr-Cyrl-CS"/>
        </w:rPr>
        <w:t>поруку о успешном или неуспешном подношењу</w:t>
      </w:r>
      <w:r w:rsidR="00956B9C" w:rsidRPr="00AF2761">
        <w:rPr>
          <w:noProof/>
          <w:lang w:val="sr-Cyrl-CS"/>
        </w:rPr>
        <w:t xml:space="preserve"> захтева за замену возачке дозволе.</w:t>
      </w:r>
      <w:r w:rsidRPr="00AF2761">
        <w:rPr>
          <w:noProof/>
          <w:lang w:val="sr-Cyrl-CS"/>
        </w:rPr>
        <w:t xml:space="preserve"> </w:t>
      </w:r>
    </w:p>
    <w:p w:rsidR="00F67200" w:rsidRPr="00AF2761" w:rsidRDefault="00F67200" w:rsidP="00F67200">
      <w:pPr>
        <w:pStyle w:val="ListParagraph"/>
        <w:spacing w:before="120" w:after="0" w:line="240" w:lineRule="auto"/>
        <w:ind w:left="1080"/>
        <w:jc w:val="both"/>
        <w:rPr>
          <w:noProof/>
          <w:lang w:val="sr-Cyrl-CS"/>
        </w:rPr>
      </w:pPr>
    </w:p>
    <w:p w:rsidR="00956B9C" w:rsidRPr="00AF2761" w:rsidRDefault="00956B9C" w:rsidP="00F67200">
      <w:pPr>
        <w:pStyle w:val="ListParagraph"/>
        <w:spacing w:before="120" w:after="0" w:line="240" w:lineRule="auto"/>
        <w:ind w:left="1080"/>
        <w:jc w:val="both"/>
        <w:rPr>
          <w:b/>
          <w:noProof/>
          <w:lang w:val="sr-Cyrl-CS"/>
        </w:rPr>
      </w:pPr>
      <w:r w:rsidRPr="00AF2761">
        <w:rPr>
          <w:b/>
          <w:noProof/>
          <w:lang w:val="sr-Cyrl-CS"/>
        </w:rPr>
        <w:t>Поруку која говори да није могуће поднети захтев електронским путем и да се морате обратити надлежној полицијској станици, је порука коју враћа информациони систем МУПа</w:t>
      </w:r>
      <w:r w:rsidR="000A4527">
        <w:rPr>
          <w:b/>
          <w:noProof/>
          <w:lang w:val="sr-Cyrl-CS"/>
        </w:rPr>
        <w:t xml:space="preserve"> :</w:t>
      </w:r>
    </w:p>
    <w:p w:rsidR="00956B9C" w:rsidRPr="00AF2761" w:rsidRDefault="00956B9C" w:rsidP="00956B9C">
      <w:pPr>
        <w:pStyle w:val="ListParagraph"/>
        <w:spacing w:before="120" w:after="0" w:line="240" w:lineRule="auto"/>
        <w:rPr>
          <w:noProof/>
          <w:lang w:val="sr-Cyrl-CS"/>
        </w:rPr>
      </w:pPr>
    </w:p>
    <w:p w:rsidR="00956B9C" w:rsidRPr="00AF2761" w:rsidRDefault="00956B9C" w:rsidP="00956B9C">
      <w:pPr>
        <w:pStyle w:val="ListParagraph"/>
        <w:numPr>
          <w:ilvl w:val="1"/>
          <w:numId w:val="3"/>
        </w:numPr>
        <w:spacing w:before="120" w:after="0" w:line="240" w:lineRule="auto"/>
        <w:jc w:val="both"/>
        <w:rPr>
          <w:lang w:val="sr-Cyrl-CS"/>
        </w:rPr>
      </w:pPr>
      <w:r w:rsidRPr="00AF2761">
        <w:rPr>
          <w:lang w:val="sr-Cyrl-CS"/>
        </w:rPr>
        <w:t>возачи</w:t>
      </w:r>
      <w:r w:rsidR="000A4527">
        <w:rPr>
          <w:lang w:val="sr-Cyrl-CS"/>
        </w:rPr>
        <w:t>ма</w:t>
      </w:r>
      <w:r w:rsidRPr="00AF2761">
        <w:rPr>
          <w:lang w:val="sr-Cyrl-CS"/>
        </w:rPr>
        <w:t>који имају досије у другој полицијској станици, тј. чињеница о полагању возачког испита је уписана у досије једне полицијске станице, а на основу података из личне карте подноси се захтев за другу полицијску станицу</w:t>
      </w:r>
    </w:p>
    <w:p w:rsidR="00956B9C" w:rsidRPr="002D5FD5" w:rsidRDefault="00956B9C" w:rsidP="006853F8">
      <w:pPr>
        <w:pStyle w:val="ListParagraph"/>
        <w:numPr>
          <w:ilvl w:val="1"/>
          <w:numId w:val="3"/>
        </w:numPr>
        <w:spacing w:before="120" w:after="0" w:line="240" w:lineRule="auto"/>
        <w:jc w:val="both"/>
        <w:rPr>
          <w:lang w:val="sr-Cyrl-CS"/>
        </w:rPr>
      </w:pPr>
      <w:r w:rsidRPr="002D5FD5">
        <w:rPr>
          <w:lang w:val="sr-Cyrl-CS"/>
        </w:rPr>
        <w:t xml:space="preserve">возачи којима је право управљања моторним возилима ограничено по уверењу о здравственој способности </w:t>
      </w:r>
      <w:r w:rsidR="002D5FD5" w:rsidRPr="002D5FD5">
        <w:rPr>
          <w:lang w:val="sr-Cyrl-CS"/>
        </w:rPr>
        <w:t>или</w:t>
      </w:r>
      <w:r w:rsidR="002D5FD5">
        <w:rPr>
          <w:lang w:val="sr-Cyrl-CS"/>
        </w:rPr>
        <w:t xml:space="preserve"> </w:t>
      </w:r>
      <w:r w:rsidRPr="002D5FD5">
        <w:rPr>
          <w:lang w:val="sr-Cyrl-CS"/>
        </w:rPr>
        <w:t xml:space="preserve">возачи који у старој возачкој дозволи </w:t>
      </w:r>
      <w:r w:rsidR="002D5FD5" w:rsidRPr="002D5FD5">
        <w:rPr>
          <w:lang w:val="sr-Cyrl-CS"/>
        </w:rPr>
        <w:t xml:space="preserve">имају </w:t>
      </w:r>
      <w:r w:rsidRPr="002D5FD5">
        <w:rPr>
          <w:lang w:val="sr-Cyrl-CS"/>
        </w:rPr>
        <w:t>уписано огриничење</w:t>
      </w:r>
    </w:p>
    <w:p w:rsidR="00956B9C" w:rsidRPr="00AF2761" w:rsidRDefault="00956B9C" w:rsidP="00956B9C">
      <w:pPr>
        <w:pStyle w:val="ListParagraph"/>
        <w:numPr>
          <w:ilvl w:val="1"/>
          <w:numId w:val="3"/>
        </w:numPr>
        <w:spacing w:before="120" w:after="0" w:line="240" w:lineRule="auto"/>
        <w:jc w:val="both"/>
        <w:rPr>
          <w:lang w:val="sr-Cyrl-CS"/>
        </w:rPr>
      </w:pPr>
      <w:r w:rsidRPr="00AF2761">
        <w:rPr>
          <w:lang w:val="sr-Cyrl-CS"/>
        </w:rPr>
        <w:t>возачи којима је возачка дозвола издата на краћи рок због здравствених ограничења, односно возачи старији од 65 година живота</w:t>
      </w:r>
    </w:p>
    <w:p w:rsidR="00AB200F" w:rsidRPr="00BC4F52" w:rsidRDefault="00956B9C" w:rsidP="00BC4F52">
      <w:pPr>
        <w:pStyle w:val="ListParagraph"/>
        <w:numPr>
          <w:ilvl w:val="1"/>
          <w:numId w:val="3"/>
        </w:numPr>
        <w:spacing w:before="120" w:after="0" w:line="240" w:lineRule="auto"/>
        <w:jc w:val="both"/>
        <w:rPr>
          <w:lang w:val="sr-Cyrl-CS"/>
        </w:rPr>
      </w:pPr>
      <w:r w:rsidRPr="00AF2761">
        <w:rPr>
          <w:lang w:val="sr-Cyrl-CS"/>
        </w:rPr>
        <w:t>возачи који поред старе возачке дозволе имају и возачку дозволу издату од стране друге државе</w:t>
      </w:r>
    </w:p>
    <w:p w:rsidR="000A4527" w:rsidRDefault="000A4527" w:rsidP="00AA3DE0">
      <w:pPr>
        <w:pStyle w:val="ListParagraph"/>
        <w:spacing w:before="120" w:after="0" w:line="240" w:lineRule="auto"/>
        <w:ind w:left="0"/>
        <w:jc w:val="both"/>
        <w:rPr>
          <w:b/>
          <w:lang w:val="sr-Cyrl-CS"/>
        </w:rPr>
      </w:pPr>
    </w:p>
    <w:p w:rsidR="000A4527" w:rsidRDefault="000A4527" w:rsidP="00AA3DE0">
      <w:pPr>
        <w:pStyle w:val="ListParagraph"/>
        <w:spacing w:before="120" w:after="0" w:line="240" w:lineRule="auto"/>
        <w:ind w:left="0"/>
        <w:jc w:val="both"/>
        <w:rPr>
          <w:b/>
          <w:lang w:val="sr-Cyrl-CS"/>
        </w:rPr>
      </w:pPr>
    </w:p>
    <w:p w:rsidR="000A4527" w:rsidRDefault="000A4527" w:rsidP="00AA3DE0">
      <w:pPr>
        <w:pStyle w:val="ListParagraph"/>
        <w:spacing w:before="120" w:after="0" w:line="240" w:lineRule="auto"/>
        <w:ind w:left="0"/>
        <w:jc w:val="both"/>
        <w:rPr>
          <w:b/>
          <w:lang w:val="sr-Cyrl-CS"/>
        </w:rPr>
      </w:pPr>
    </w:p>
    <w:p w:rsidR="00AB200F" w:rsidRPr="00AF2761" w:rsidRDefault="00AB200F" w:rsidP="00AA3DE0">
      <w:pPr>
        <w:pStyle w:val="ListParagraph"/>
        <w:spacing w:before="120" w:after="0" w:line="240" w:lineRule="auto"/>
        <w:ind w:left="0"/>
        <w:jc w:val="both"/>
        <w:rPr>
          <w:b/>
          <w:lang w:val="sr-Cyrl-CS"/>
        </w:rPr>
      </w:pPr>
      <w:r w:rsidRPr="00AF2761">
        <w:rPr>
          <w:b/>
          <w:lang w:val="sr-Cyrl-CS"/>
        </w:rPr>
        <w:t>ПОЈАШЊЕЊЕ РАЗЛИЧИТИХ СТАТУСА ПРИЈАВЕ</w:t>
      </w:r>
    </w:p>
    <w:p w:rsidR="00AB200F" w:rsidRPr="00AF2761" w:rsidRDefault="00AB200F" w:rsidP="00BE2E62">
      <w:pPr>
        <w:pStyle w:val="ListParagraph"/>
        <w:spacing w:before="120" w:after="0" w:line="240" w:lineRule="auto"/>
        <w:jc w:val="both"/>
        <w:rPr>
          <w:lang w:val="sr-Cyrl-CS"/>
        </w:rPr>
      </w:pPr>
      <w:r w:rsidRPr="00AF2761">
        <w:rPr>
          <w:lang w:val="sr-Cyrl-CS"/>
        </w:rPr>
        <w:t>“ПРИПРЕМЉЕН” – овај статус говори да је захтев успешно поднет, али да таксе још увек нису плаћене</w:t>
      </w:r>
    </w:p>
    <w:p w:rsidR="00AB200F" w:rsidRPr="00AF2761" w:rsidRDefault="00AB200F" w:rsidP="00BE2E62">
      <w:pPr>
        <w:pStyle w:val="ListParagraph"/>
        <w:spacing w:before="120" w:after="0" w:line="240" w:lineRule="auto"/>
        <w:jc w:val="both"/>
        <w:rPr>
          <w:lang w:val="sr-Cyrl-CS"/>
        </w:rPr>
      </w:pPr>
      <w:r w:rsidRPr="00AF2761">
        <w:rPr>
          <w:lang w:val="sr-Cyrl-CS"/>
        </w:rPr>
        <w:t>“ПРИХВАЋЕН НА ПОРТАЛУ И ПРОСЛЕЂЕН МУП-У” - МУП је узео захтев у обраду, таксе су плаћене</w:t>
      </w:r>
    </w:p>
    <w:p w:rsidR="00AB200F" w:rsidRPr="00AF2761" w:rsidRDefault="00AB200F" w:rsidP="00BE2E62">
      <w:pPr>
        <w:pStyle w:val="ListParagraph"/>
        <w:spacing w:before="120" w:after="0" w:line="240" w:lineRule="auto"/>
        <w:jc w:val="both"/>
        <w:rPr>
          <w:lang w:val="sr-Cyrl-CS"/>
        </w:rPr>
      </w:pPr>
      <w:r w:rsidRPr="00AF2761">
        <w:rPr>
          <w:lang w:val="sr-Cyrl-CS"/>
        </w:rPr>
        <w:t xml:space="preserve">„ОБРАЂЕН“- возачку дозвола је израђена, подносилац захтева би требало да оде у полицијску станицу по месту пребивалишта да је преузме </w:t>
      </w:r>
    </w:p>
    <w:p w:rsidR="00AB200F" w:rsidRPr="00AF2761" w:rsidRDefault="00AB200F" w:rsidP="00BE2E62">
      <w:pPr>
        <w:pStyle w:val="ListParagraph"/>
        <w:spacing w:before="120" w:after="0" w:line="240" w:lineRule="auto"/>
        <w:jc w:val="both"/>
        <w:rPr>
          <w:lang w:val="sr-Cyrl-CS"/>
        </w:rPr>
      </w:pPr>
      <w:r w:rsidRPr="00AF2761">
        <w:rPr>
          <w:lang w:val="sr-Cyrl-CS"/>
        </w:rPr>
        <w:t>„ДОПУНА“ – овај статус јавља се уколико надлеђни из МУП-а виде да нешто није потпуно или им је потребан неки додатни податак за обраду. То значи да је потребна допуна неких података и да корисник мора да оде на шалтер надлежне полицијске станице.</w:t>
      </w:r>
    </w:p>
    <w:p w:rsidR="00956B9C" w:rsidRPr="00AF2761" w:rsidRDefault="00956B9C" w:rsidP="00AA3DE0">
      <w:pPr>
        <w:pStyle w:val="ListParagraph"/>
        <w:spacing w:before="120" w:after="0" w:line="240" w:lineRule="auto"/>
        <w:ind w:left="0"/>
        <w:jc w:val="both"/>
        <w:rPr>
          <w:lang w:val="sr-Cyrl-CS"/>
        </w:rPr>
      </w:pPr>
    </w:p>
    <w:p w:rsidR="00956B9C" w:rsidRPr="00AF2761" w:rsidRDefault="00956B9C" w:rsidP="00956B9C">
      <w:pPr>
        <w:pStyle w:val="ListParagraph"/>
        <w:spacing w:before="120" w:after="0" w:line="240" w:lineRule="auto"/>
        <w:rPr>
          <w:lang w:val="sr-Cyrl-CS"/>
        </w:rPr>
      </w:pPr>
    </w:p>
    <w:p w:rsidR="00541A44" w:rsidRDefault="00541A44" w:rsidP="00AA3DE0">
      <w:pPr>
        <w:spacing w:before="120" w:after="0" w:line="240" w:lineRule="auto"/>
        <w:ind w:left="360"/>
        <w:rPr>
          <w:b/>
          <w:lang w:val="sr-Cyrl-CS"/>
        </w:rPr>
      </w:pPr>
    </w:p>
    <w:p w:rsidR="00541A44" w:rsidRDefault="00541A44" w:rsidP="00AA3DE0">
      <w:pPr>
        <w:spacing w:before="120" w:after="0" w:line="240" w:lineRule="auto"/>
        <w:ind w:left="360"/>
        <w:rPr>
          <w:b/>
          <w:lang w:val="sr-Cyrl-CS"/>
        </w:rPr>
      </w:pPr>
    </w:p>
    <w:p w:rsidR="00AA3DE0" w:rsidRPr="00AF2761" w:rsidRDefault="00AA3DE0" w:rsidP="00AA3DE0">
      <w:pPr>
        <w:spacing w:before="120" w:after="0" w:line="240" w:lineRule="auto"/>
        <w:ind w:left="360"/>
        <w:rPr>
          <w:lang w:val="sr-Cyrl-CS"/>
        </w:rPr>
      </w:pPr>
      <w:bookmarkStart w:id="0" w:name="_GoBack"/>
      <w:bookmarkEnd w:id="0"/>
      <w:r w:rsidRPr="00AF2761">
        <w:rPr>
          <w:b/>
          <w:lang w:val="sr-Cyrl-CS"/>
        </w:rPr>
        <w:lastRenderedPageBreak/>
        <w:t>ОГРАНИЧЕЊА ЗА КОРИШЋЕЊЕ УСЛУГЕ</w:t>
      </w:r>
      <w:r w:rsidRPr="00AF2761">
        <w:rPr>
          <w:lang w:val="sr-Cyrl-CS"/>
        </w:rPr>
        <w:t>:</w:t>
      </w:r>
    </w:p>
    <w:p w:rsidR="00AA3DE0" w:rsidRPr="00AF2761" w:rsidRDefault="00AA3DE0" w:rsidP="00AA3DE0">
      <w:pPr>
        <w:pStyle w:val="ListParagraph"/>
        <w:numPr>
          <w:ilvl w:val="0"/>
          <w:numId w:val="1"/>
        </w:numPr>
        <w:spacing w:before="120" w:after="0" w:line="240" w:lineRule="auto"/>
        <w:ind w:left="1080"/>
        <w:jc w:val="both"/>
        <w:rPr>
          <w:lang w:val="sr-Cyrl-CS"/>
        </w:rPr>
      </w:pPr>
      <w:r w:rsidRPr="00AF2761">
        <w:rPr>
          <w:lang w:val="sr-Cyrl-CS"/>
        </w:rPr>
        <w:t>Ову електронску услугу не могу да користе возачи којима је право управљања моторним возилима ограничено по уверењу о здравственој способности или имају у старој возачкој дозволи уписано огриничење, као и возачи којима је возачка дозвола издата на краћи рок због здравствених ограничења, односно возачи старији од 65 година живота.</w:t>
      </w:r>
    </w:p>
    <w:p w:rsidR="00AA3DE0" w:rsidRPr="00AF2761" w:rsidRDefault="00AA3DE0" w:rsidP="00AA3DE0">
      <w:pPr>
        <w:pStyle w:val="ListParagraph"/>
        <w:numPr>
          <w:ilvl w:val="0"/>
          <w:numId w:val="1"/>
        </w:numPr>
        <w:spacing w:before="120" w:after="0" w:line="240" w:lineRule="auto"/>
        <w:ind w:left="1080"/>
        <w:jc w:val="both"/>
        <w:rPr>
          <w:lang w:val="sr-Cyrl-CS"/>
        </w:rPr>
      </w:pPr>
      <w:r w:rsidRPr="00AF2761">
        <w:rPr>
          <w:lang w:val="sr-Cyrl-CS"/>
        </w:rPr>
        <w:t>Такође, ову електронску услугу не могу да користе возачи који поред старе возачке дозволе имају и возачку дозволу издату од стране друге државе.</w:t>
      </w:r>
    </w:p>
    <w:p w:rsidR="00AA3DE0" w:rsidRPr="00AF2761" w:rsidRDefault="00AA3DE0" w:rsidP="00AA3DE0">
      <w:pPr>
        <w:spacing w:before="120" w:after="0" w:line="240" w:lineRule="auto"/>
        <w:ind w:left="360"/>
        <w:rPr>
          <w:lang w:val="sr-Cyrl-CS"/>
        </w:rPr>
      </w:pPr>
    </w:p>
    <w:p w:rsidR="002265A2" w:rsidRDefault="00971938" w:rsidP="00956B9C">
      <w:pPr>
        <w:rPr>
          <w:lang w:val="sr-Cyrl-CS"/>
        </w:rPr>
      </w:pPr>
      <w:hyperlink r:id="rId13" w:history="1">
        <w:r w:rsidR="006E6D6B">
          <w:rPr>
            <w:rStyle w:val="Hyperlink"/>
            <w:lang w:val="sr-Cyrl-CS"/>
          </w:rPr>
          <w:t>ВИДЕО- УПУТСТВО</w:t>
        </w:r>
      </w:hyperlink>
    </w:p>
    <w:p w:rsidR="000A4527" w:rsidRPr="00AF2761" w:rsidRDefault="00971938" w:rsidP="00956B9C">
      <w:pPr>
        <w:rPr>
          <w:lang w:val="sr-Cyrl-CS"/>
        </w:rPr>
      </w:pPr>
      <w:hyperlink r:id="rId14" w:history="1">
        <w:r w:rsidR="006E6D6B">
          <w:rPr>
            <w:rStyle w:val="Hyperlink"/>
            <w:lang w:val="sr-Cyrl-CS"/>
          </w:rPr>
          <w:t>УПУТСТВО за подешавања интернет претраживача</w:t>
        </w:r>
      </w:hyperlink>
    </w:p>
    <w:sectPr w:rsidR="000A4527" w:rsidRPr="00AF2761" w:rsidSect="00DF458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20" w:right="1183" w:bottom="720" w:left="1134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38" w:rsidRDefault="00971938" w:rsidP="002B0F12">
      <w:pPr>
        <w:spacing w:after="0" w:line="240" w:lineRule="auto"/>
      </w:pPr>
      <w:r>
        <w:separator/>
      </w:r>
    </w:p>
  </w:endnote>
  <w:endnote w:type="continuationSeparator" w:id="0">
    <w:p w:rsidR="00971938" w:rsidRDefault="00971938" w:rsidP="002B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12" w:rsidRPr="003320D4" w:rsidRDefault="002B0F12" w:rsidP="002B0F12">
    <w:pPr>
      <w:pStyle w:val="Footer"/>
      <w:jc w:val="center"/>
      <w:rPr>
        <w:rFonts w:asciiTheme="majorHAnsi" w:hAnsiTheme="majorHAnsi"/>
        <w:b/>
        <w:smallCaps/>
        <w:sz w:val="20"/>
        <w:szCs w:val="20"/>
        <w:lang w:val="sr-Cyrl-RS"/>
      </w:rPr>
    </w:pPr>
    <w:r w:rsidRPr="003320D4">
      <w:rPr>
        <w:rFonts w:asciiTheme="majorHAnsi" w:hAnsiTheme="majorHAnsi"/>
        <w:b/>
        <w:smallCaps/>
        <w:sz w:val="20"/>
        <w:szCs w:val="20"/>
        <w:lang w:val="sr-Cyrl-RS"/>
      </w:rPr>
      <w:t>Дирекција за електронску управу</w:t>
    </w:r>
  </w:p>
  <w:p w:rsidR="002B0F12" w:rsidRPr="003320D4" w:rsidRDefault="002B0F12" w:rsidP="002B0F12">
    <w:pPr>
      <w:pStyle w:val="Footer"/>
      <w:jc w:val="center"/>
      <w:rPr>
        <w:rFonts w:asciiTheme="majorHAnsi" w:hAnsiTheme="majorHAnsi"/>
        <w:sz w:val="20"/>
        <w:szCs w:val="20"/>
        <w:lang w:val="sr-Cyrl-RS"/>
      </w:rPr>
    </w:pPr>
    <w:r w:rsidRPr="003320D4">
      <w:rPr>
        <w:rFonts w:asciiTheme="majorHAnsi" w:hAnsiTheme="majorHAnsi"/>
        <w:sz w:val="20"/>
        <w:szCs w:val="20"/>
        <w:lang w:val="sr-Cyrl-RS"/>
      </w:rPr>
      <w:t xml:space="preserve">Београд, Дечанска 8а, тел:+381 11 3340 361; </w:t>
    </w:r>
  </w:p>
  <w:p w:rsidR="002B0F12" w:rsidRPr="003320D4" w:rsidRDefault="002B0F12" w:rsidP="00DF4580">
    <w:pPr>
      <w:pStyle w:val="Footer"/>
      <w:jc w:val="center"/>
      <w:rPr>
        <w:rFonts w:asciiTheme="majorHAnsi" w:hAnsiTheme="majorHAnsi"/>
        <w:sz w:val="20"/>
        <w:szCs w:val="20"/>
        <w:lang w:val="sr-Cyrl-RS"/>
      </w:rPr>
    </w:pPr>
    <w:r w:rsidRPr="003320D4">
      <w:rPr>
        <w:rFonts w:asciiTheme="majorHAnsi" w:hAnsiTheme="majorHAnsi"/>
        <w:sz w:val="20"/>
        <w:szCs w:val="20"/>
        <w:lang w:val="sr-Cyrl-RS"/>
      </w:rPr>
      <w:t xml:space="preserve">Интернет страница: </w:t>
    </w:r>
    <w:r w:rsidR="00971938" w:rsidRPr="003320D4">
      <w:rPr>
        <w:lang w:val="sr-Cyrl-RS"/>
      </w:rPr>
      <w:fldChar w:fldCharType="begin"/>
    </w:r>
    <w:r w:rsidR="00971938" w:rsidRPr="003320D4">
      <w:rPr>
        <w:lang w:val="sr-Cyrl-RS"/>
      </w:rPr>
      <w:instrText xml:space="preserve"> HYPERLINK "http://deu.gov.rs" </w:instrText>
    </w:r>
    <w:r w:rsidR="00971938" w:rsidRPr="003320D4">
      <w:rPr>
        <w:lang w:val="sr-Cyrl-RS"/>
      </w:rPr>
      <w:fldChar w:fldCharType="separate"/>
    </w:r>
    <w:r w:rsidRPr="003320D4">
      <w:rPr>
        <w:rStyle w:val="Hyperlink"/>
        <w:rFonts w:asciiTheme="majorHAnsi" w:hAnsiTheme="majorHAnsi"/>
        <w:sz w:val="20"/>
        <w:szCs w:val="20"/>
        <w:lang w:val="sr-Cyrl-RS"/>
      </w:rPr>
      <w:t>http://deu.gov.rs</w:t>
    </w:r>
    <w:r w:rsidR="00971938" w:rsidRPr="003320D4">
      <w:rPr>
        <w:rStyle w:val="Hyperlink"/>
        <w:rFonts w:asciiTheme="majorHAnsi" w:hAnsiTheme="majorHAnsi"/>
        <w:sz w:val="20"/>
        <w:szCs w:val="20"/>
        <w:lang w:val="sr-Cyrl-RS"/>
      </w:rPr>
      <w:fldChar w:fldCharType="end"/>
    </w:r>
    <w:r w:rsidRPr="003320D4">
      <w:rPr>
        <w:rFonts w:asciiTheme="majorHAnsi" w:hAnsiTheme="majorHAnsi"/>
        <w:sz w:val="20"/>
        <w:szCs w:val="20"/>
        <w:lang w:val="sr-Cyrl-RS"/>
      </w:rPr>
      <w:t xml:space="preserve"> ; Електронска пошта: </w:t>
    </w:r>
    <w:r w:rsidR="00971938" w:rsidRPr="003320D4">
      <w:rPr>
        <w:lang w:val="sr-Cyrl-RS"/>
      </w:rPr>
      <w:fldChar w:fldCharType="begin"/>
    </w:r>
    <w:r w:rsidR="00971938" w:rsidRPr="003320D4">
      <w:rPr>
        <w:lang w:val="sr-Cyrl-RS"/>
      </w:rPr>
      <w:instrText xml:space="preserve"> HYPERLINK "mailto:press@deu.gov.rs" </w:instrText>
    </w:r>
    <w:r w:rsidR="00971938" w:rsidRPr="003320D4">
      <w:rPr>
        <w:lang w:val="sr-Cyrl-RS"/>
      </w:rPr>
      <w:fldChar w:fldCharType="separate"/>
    </w:r>
    <w:r w:rsidRPr="003320D4">
      <w:rPr>
        <w:rStyle w:val="Hyperlink"/>
        <w:rFonts w:asciiTheme="majorHAnsi" w:hAnsiTheme="majorHAnsi"/>
        <w:sz w:val="20"/>
        <w:szCs w:val="20"/>
        <w:lang w:val="sr-Cyrl-RS"/>
      </w:rPr>
      <w:t>press@deu.gov.rs</w:t>
    </w:r>
    <w:r w:rsidR="00971938" w:rsidRPr="003320D4">
      <w:rPr>
        <w:rStyle w:val="Hyperlink"/>
        <w:rFonts w:asciiTheme="majorHAnsi" w:hAnsiTheme="majorHAnsi"/>
        <w:sz w:val="20"/>
        <w:szCs w:val="20"/>
        <w:lang w:val="sr-Cyrl-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80" w:rsidRPr="0062147C" w:rsidRDefault="00DF4580" w:rsidP="00DF4580">
    <w:pPr>
      <w:pStyle w:val="Footer"/>
      <w:jc w:val="center"/>
      <w:rPr>
        <w:rFonts w:asciiTheme="majorHAnsi" w:hAnsiTheme="majorHAnsi"/>
        <w:b/>
        <w:smallCaps/>
        <w:sz w:val="20"/>
        <w:szCs w:val="20"/>
      </w:rPr>
    </w:pPr>
    <w:proofErr w:type="spellStart"/>
    <w:r w:rsidRPr="0062147C">
      <w:rPr>
        <w:rFonts w:asciiTheme="majorHAnsi" w:hAnsiTheme="majorHAnsi"/>
        <w:b/>
        <w:smallCaps/>
        <w:sz w:val="20"/>
        <w:szCs w:val="20"/>
      </w:rPr>
      <w:t>Дирекција</w:t>
    </w:r>
    <w:proofErr w:type="spellEnd"/>
    <w:r w:rsidRPr="0062147C">
      <w:rPr>
        <w:rFonts w:asciiTheme="majorHAnsi" w:hAnsiTheme="majorHAnsi"/>
        <w:b/>
        <w:smallCaps/>
        <w:sz w:val="20"/>
        <w:szCs w:val="20"/>
      </w:rPr>
      <w:t xml:space="preserve"> </w:t>
    </w:r>
    <w:proofErr w:type="spellStart"/>
    <w:r w:rsidRPr="0062147C">
      <w:rPr>
        <w:rFonts w:asciiTheme="majorHAnsi" w:hAnsiTheme="majorHAnsi"/>
        <w:b/>
        <w:smallCaps/>
        <w:sz w:val="20"/>
        <w:szCs w:val="20"/>
      </w:rPr>
      <w:t>за</w:t>
    </w:r>
    <w:proofErr w:type="spellEnd"/>
    <w:r w:rsidRPr="0062147C">
      <w:rPr>
        <w:rFonts w:asciiTheme="majorHAnsi" w:hAnsiTheme="majorHAnsi"/>
        <w:b/>
        <w:smallCaps/>
        <w:sz w:val="20"/>
        <w:szCs w:val="20"/>
      </w:rPr>
      <w:t xml:space="preserve"> </w:t>
    </w:r>
    <w:proofErr w:type="spellStart"/>
    <w:r w:rsidRPr="0062147C">
      <w:rPr>
        <w:rFonts w:asciiTheme="majorHAnsi" w:hAnsiTheme="majorHAnsi"/>
        <w:b/>
        <w:smallCaps/>
        <w:sz w:val="20"/>
        <w:szCs w:val="20"/>
      </w:rPr>
      <w:t>електронску</w:t>
    </w:r>
    <w:proofErr w:type="spellEnd"/>
    <w:r w:rsidRPr="0062147C">
      <w:rPr>
        <w:rFonts w:asciiTheme="majorHAnsi" w:hAnsiTheme="majorHAnsi"/>
        <w:b/>
        <w:smallCaps/>
        <w:sz w:val="20"/>
        <w:szCs w:val="20"/>
      </w:rPr>
      <w:t xml:space="preserve"> </w:t>
    </w:r>
    <w:proofErr w:type="spellStart"/>
    <w:r w:rsidRPr="0062147C">
      <w:rPr>
        <w:rFonts w:asciiTheme="majorHAnsi" w:hAnsiTheme="majorHAnsi"/>
        <w:b/>
        <w:smallCaps/>
        <w:sz w:val="20"/>
        <w:szCs w:val="20"/>
      </w:rPr>
      <w:t>управу</w:t>
    </w:r>
    <w:proofErr w:type="spellEnd"/>
  </w:p>
  <w:p w:rsidR="00DF4580" w:rsidRPr="0062147C" w:rsidRDefault="00DF4580" w:rsidP="00DF4580">
    <w:pPr>
      <w:pStyle w:val="Footer"/>
      <w:jc w:val="center"/>
      <w:rPr>
        <w:rFonts w:asciiTheme="majorHAnsi" w:hAnsiTheme="majorHAnsi"/>
        <w:sz w:val="20"/>
        <w:szCs w:val="20"/>
      </w:rPr>
    </w:pPr>
    <w:proofErr w:type="spellStart"/>
    <w:r w:rsidRPr="0062147C">
      <w:rPr>
        <w:rFonts w:asciiTheme="majorHAnsi" w:hAnsiTheme="majorHAnsi"/>
        <w:sz w:val="20"/>
        <w:szCs w:val="20"/>
      </w:rPr>
      <w:t>Београд</w:t>
    </w:r>
    <w:proofErr w:type="spellEnd"/>
    <w:r w:rsidRPr="0062147C">
      <w:rPr>
        <w:rFonts w:asciiTheme="majorHAnsi" w:hAnsiTheme="majorHAnsi"/>
        <w:sz w:val="20"/>
        <w:szCs w:val="20"/>
      </w:rPr>
      <w:t xml:space="preserve">, </w:t>
    </w:r>
    <w:proofErr w:type="spellStart"/>
    <w:r w:rsidRPr="0062147C">
      <w:rPr>
        <w:rFonts w:asciiTheme="majorHAnsi" w:hAnsiTheme="majorHAnsi"/>
        <w:sz w:val="20"/>
        <w:szCs w:val="20"/>
      </w:rPr>
      <w:t>Дечанска</w:t>
    </w:r>
    <w:proofErr w:type="spellEnd"/>
    <w:r w:rsidRPr="0062147C">
      <w:rPr>
        <w:rFonts w:asciiTheme="majorHAnsi" w:hAnsiTheme="majorHAnsi"/>
        <w:sz w:val="20"/>
        <w:szCs w:val="20"/>
      </w:rPr>
      <w:t xml:space="preserve"> 8а, </w:t>
    </w:r>
    <w:proofErr w:type="spellStart"/>
    <w:proofErr w:type="gramStart"/>
    <w:r w:rsidRPr="0062147C">
      <w:rPr>
        <w:rFonts w:asciiTheme="majorHAnsi" w:hAnsiTheme="majorHAnsi"/>
        <w:sz w:val="20"/>
        <w:szCs w:val="20"/>
      </w:rPr>
      <w:t>тел</w:t>
    </w:r>
    <w:proofErr w:type="spellEnd"/>
    <w:r w:rsidRPr="0062147C">
      <w:rPr>
        <w:rFonts w:asciiTheme="majorHAnsi" w:hAnsiTheme="majorHAnsi"/>
        <w:sz w:val="20"/>
        <w:szCs w:val="20"/>
      </w:rPr>
      <w:t>:+</w:t>
    </w:r>
    <w:proofErr w:type="gramEnd"/>
    <w:r w:rsidRPr="0062147C">
      <w:rPr>
        <w:rFonts w:asciiTheme="majorHAnsi" w:hAnsiTheme="majorHAnsi"/>
        <w:sz w:val="20"/>
        <w:szCs w:val="20"/>
      </w:rPr>
      <w:t xml:space="preserve">381 11 3340 361; </w:t>
    </w:r>
  </w:p>
  <w:p w:rsidR="00DF4580" w:rsidRPr="00DF4580" w:rsidRDefault="00DF4580" w:rsidP="00DF4580">
    <w:pPr>
      <w:pStyle w:val="Footer"/>
      <w:jc w:val="center"/>
      <w:rPr>
        <w:rFonts w:asciiTheme="majorHAnsi" w:hAnsiTheme="majorHAnsi"/>
        <w:sz w:val="20"/>
        <w:szCs w:val="20"/>
      </w:rPr>
    </w:pPr>
    <w:proofErr w:type="spellStart"/>
    <w:r w:rsidRPr="0062147C">
      <w:rPr>
        <w:rFonts w:asciiTheme="majorHAnsi" w:hAnsiTheme="majorHAnsi"/>
        <w:sz w:val="20"/>
        <w:szCs w:val="20"/>
      </w:rPr>
      <w:t>Интернет</w:t>
    </w:r>
    <w:proofErr w:type="spellEnd"/>
    <w:r w:rsidRPr="0062147C">
      <w:rPr>
        <w:rFonts w:asciiTheme="majorHAnsi" w:hAnsiTheme="majorHAnsi"/>
        <w:sz w:val="20"/>
        <w:szCs w:val="20"/>
      </w:rPr>
      <w:t xml:space="preserve"> </w:t>
    </w:r>
    <w:proofErr w:type="spellStart"/>
    <w:r w:rsidRPr="0062147C">
      <w:rPr>
        <w:rFonts w:asciiTheme="majorHAnsi" w:hAnsiTheme="majorHAnsi"/>
        <w:sz w:val="20"/>
        <w:szCs w:val="20"/>
      </w:rPr>
      <w:t>страница</w:t>
    </w:r>
    <w:proofErr w:type="spellEnd"/>
    <w:r w:rsidRPr="0062147C">
      <w:rPr>
        <w:rFonts w:asciiTheme="majorHAnsi" w:hAnsiTheme="majorHAnsi"/>
        <w:sz w:val="20"/>
        <w:szCs w:val="20"/>
      </w:rPr>
      <w:t xml:space="preserve">: </w:t>
    </w:r>
    <w:hyperlink r:id="rId1" w:history="1">
      <w:r w:rsidRPr="0062147C">
        <w:rPr>
          <w:rStyle w:val="Hyperlink"/>
          <w:rFonts w:asciiTheme="majorHAnsi" w:hAnsiTheme="majorHAnsi"/>
          <w:sz w:val="20"/>
          <w:szCs w:val="20"/>
        </w:rPr>
        <w:t>http://deu.gov.rs</w:t>
      </w:r>
    </w:hyperlink>
    <w:r w:rsidRPr="0062147C">
      <w:rPr>
        <w:rFonts w:asciiTheme="majorHAnsi" w:hAnsiTheme="majorHAnsi"/>
        <w:sz w:val="20"/>
        <w:szCs w:val="20"/>
      </w:rPr>
      <w:t xml:space="preserve"> ; </w:t>
    </w:r>
    <w:proofErr w:type="spellStart"/>
    <w:r w:rsidRPr="0062147C">
      <w:rPr>
        <w:rFonts w:asciiTheme="majorHAnsi" w:hAnsiTheme="majorHAnsi"/>
        <w:sz w:val="20"/>
        <w:szCs w:val="20"/>
      </w:rPr>
      <w:t>Електронска</w:t>
    </w:r>
    <w:proofErr w:type="spellEnd"/>
    <w:r w:rsidRPr="0062147C">
      <w:rPr>
        <w:rFonts w:asciiTheme="majorHAnsi" w:hAnsiTheme="majorHAnsi"/>
        <w:sz w:val="20"/>
        <w:szCs w:val="20"/>
      </w:rPr>
      <w:t xml:space="preserve"> </w:t>
    </w:r>
    <w:proofErr w:type="spellStart"/>
    <w:r w:rsidRPr="0062147C">
      <w:rPr>
        <w:rFonts w:asciiTheme="majorHAnsi" w:hAnsiTheme="majorHAnsi"/>
        <w:sz w:val="20"/>
        <w:szCs w:val="20"/>
      </w:rPr>
      <w:t>пошта</w:t>
    </w:r>
    <w:proofErr w:type="spellEnd"/>
    <w:r w:rsidRPr="0062147C">
      <w:rPr>
        <w:rFonts w:asciiTheme="majorHAnsi" w:hAnsiTheme="majorHAnsi"/>
        <w:sz w:val="20"/>
        <w:szCs w:val="20"/>
      </w:rPr>
      <w:t xml:space="preserve">: </w:t>
    </w:r>
    <w:hyperlink r:id="rId2" w:history="1">
      <w:r w:rsidRPr="0062147C">
        <w:rPr>
          <w:rStyle w:val="Hyperlink"/>
          <w:rFonts w:asciiTheme="majorHAnsi" w:hAnsiTheme="majorHAnsi"/>
          <w:sz w:val="20"/>
          <w:szCs w:val="20"/>
        </w:rPr>
        <w:t>press@deu.gov.rs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38" w:rsidRDefault="00971938" w:rsidP="002B0F12">
      <w:pPr>
        <w:spacing w:after="0" w:line="240" w:lineRule="auto"/>
      </w:pPr>
      <w:r>
        <w:separator/>
      </w:r>
    </w:p>
  </w:footnote>
  <w:footnote w:type="continuationSeparator" w:id="0">
    <w:p w:rsidR="00971938" w:rsidRDefault="00971938" w:rsidP="002B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12" w:rsidRDefault="002B0F12" w:rsidP="002B0F12">
    <w:pPr>
      <w:pStyle w:val="Header"/>
    </w:pPr>
  </w:p>
  <w:p w:rsidR="002B0F12" w:rsidRDefault="002B0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80" w:rsidRPr="0092454C" w:rsidRDefault="00DF4580" w:rsidP="00DF4580">
    <w:pPr>
      <w:pStyle w:val="Header"/>
      <w:ind w:right="5130"/>
      <w:jc w:val="center"/>
      <w:rPr>
        <w:lang w:val="sr-Cyrl-RS"/>
      </w:rPr>
    </w:pPr>
    <w:r w:rsidRPr="0092454C">
      <w:rPr>
        <w:lang w:val="sr-Cyrl-RS" w:eastAsia="sr-Latn-RS"/>
      </w:rPr>
      <w:drawing>
        <wp:inline distT="0" distB="0" distL="0" distR="0" wp14:anchorId="04BE51C3" wp14:editId="145355DF">
          <wp:extent cx="409575" cy="7429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580" w:rsidRPr="0092454C" w:rsidRDefault="00DF4580" w:rsidP="00DF4580">
    <w:pPr>
      <w:pStyle w:val="Header"/>
      <w:ind w:right="5130"/>
      <w:jc w:val="center"/>
      <w:rPr>
        <w:lang w:val="sr-Cyrl-RS"/>
      </w:rPr>
    </w:pPr>
    <w:r w:rsidRPr="0092454C">
      <w:rPr>
        <w:lang w:val="sr-Cyrl-RS"/>
      </w:rPr>
      <w:t>Република Србија,</w:t>
    </w:r>
  </w:p>
  <w:p w:rsidR="00DF4580" w:rsidRPr="0092454C" w:rsidRDefault="00DF4580" w:rsidP="00DF4580">
    <w:pPr>
      <w:pStyle w:val="Header"/>
      <w:ind w:right="5130"/>
      <w:jc w:val="center"/>
      <w:rPr>
        <w:lang w:val="sr-Cyrl-RS"/>
      </w:rPr>
    </w:pPr>
    <w:r w:rsidRPr="0092454C">
      <w:rPr>
        <w:lang w:val="sr-Cyrl-RS"/>
      </w:rPr>
      <w:t>Министарство државне управе и локалне самоуправе</w:t>
    </w:r>
  </w:p>
  <w:p w:rsidR="00DF4580" w:rsidRPr="0092454C" w:rsidRDefault="00DF4580" w:rsidP="00DF4580">
    <w:pPr>
      <w:pStyle w:val="Header"/>
      <w:ind w:right="5130"/>
      <w:jc w:val="center"/>
      <w:rPr>
        <w:b/>
        <w:lang w:val="sr-Cyrl-RS"/>
      </w:rPr>
    </w:pPr>
    <w:r w:rsidRPr="0092454C">
      <w:rPr>
        <w:b/>
        <w:lang w:val="sr-Cyrl-RS"/>
      </w:rPr>
      <w:t>Дирекција за електронску управу</w:t>
    </w:r>
  </w:p>
  <w:p w:rsidR="00DF4580" w:rsidRPr="0092454C" w:rsidRDefault="00DF4580" w:rsidP="00DF4580">
    <w:pPr>
      <w:pStyle w:val="Header"/>
      <w:ind w:right="5130"/>
      <w:jc w:val="center"/>
      <w:rPr>
        <w:lang w:val="sr-Cyrl-RS"/>
      </w:rPr>
    </w:pPr>
    <w:r w:rsidRPr="0092454C">
      <w:rPr>
        <w:lang w:val="sr-Cyrl-RS"/>
      </w:rPr>
      <w:t>Београд, Дечанска 8а</w:t>
    </w:r>
  </w:p>
  <w:p w:rsidR="00DF4580" w:rsidRPr="0092454C" w:rsidRDefault="00DF4580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C0F"/>
    <w:multiLevelType w:val="hybridMultilevel"/>
    <w:tmpl w:val="DB7CD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B88"/>
    <w:multiLevelType w:val="hybridMultilevel"/>
    <w:tmpl w:val="D6889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6807"/>
    <w:multiLevelType w:val="hybridMultilevel"/>
    <w:tmpl w:val="40F084EE"/>
    <w:lvl w:ilvl="0" w:tplc="00B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16A98"/>
    <w:multiLevelType w:val="hybridMultilevel"/>
    <w:tmpl w:val="173001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8727C"/>
    <w:multiLevelType w:val="hybridMultilevel"/>
    <w:tmpl w:val="C02A8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31EAF"/>
    <w:multiLevelType w:val="hybridMultilevel"/>
    <w:tmpl w:val="91620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47"/>
    <w:rsid w:val="00035F2D"/>
    <w:rsid w:val="000A4527"/>
    <w:rsid w:val="000D20DA"/>
    <w:rsid w:val="002265A2"/>
    <w:rsid w:val="002B0F12"/>
    <w:rsid w:val="002D5FD5"/>
    <w:rsid w:val="00322D65"/>
    <w:rsid w:val="00323347"/>
    <w:rsid w:val="003320D4"/>
    <w:rsid w:val="00345714"/>
    <w:rsid w:val="00354D0B"/>
    <w:rsid w:val="00541A44"/>
    <w:rsid w:val="006E6D6B"/>
    <w:rsid w:val="008966D2"/>
    <w:rsid w:val="0092454C"/>
    <w:rsid w:val="00956B9C"/>
    <w:rsid w:val="009675C0"/>
    <w:rsid w:val="00971938"/>
    <w:rsid w:val="00974E0D"/>
    <w:rsid w:val="00985A7A"/>
    <w:rsid w:val="009B6F70"/>
    <w:rsid w:val="009D3C39"/>
    <w:rsid w:val="00AA3DE0"/>
    <w:rsid w:val="00AB061B"/>
    <w:rsid w:val="00AB200F"/>
    <w:rsid w:val="00AF2761"/>
    <w:rsid w:val="00B807E4"/>
    <w:rsid w:val="00BC4F52"/>
    <w:rsid w:val="00BE2E62"/>
    <w:rsid w:val="00C01987"/>
    <w:rsid w:val="00C77B37"/>
    <w:rsid w:val="00D8666A"/>
    <w:rsid w:val="00D94C30"/>
    <w:rsid w:val="00DB5524"/>
    <w:rsid w:val="00DB74B9"/>
    <w:rsid w:val="00DF4580"/>
    <w:rsid w:val="00E27465"/>
    <w:rsid w:val="00E430C4"/>
    <w:rsid w:val="00E75597"/>
    <w:rsid w:val="00EB0613"/>
    <w:rsid w:val="00EB0EEA"/>
    <w:rsid w:val="00EC56D9"/>
    <w:rsid w:val="00EC7D8E"/>
    <w:rsid w:val="00F11BEB"/>
    <w:rsid w:val="00F67200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64EA"/>
  <w15:chartTrackingRefBased/>
  <w15:docId w15:val="{959D7119-8305-4C51-AEEA-9BF14F15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3347"/>
  </w:style>
  <w:style w:type="character" w:styleId="Hyperlink">
    <w:name w:val="Hyperlink"/>
    <w:basedOn w:val="DefaultParagraphFont"/>
    <w:uiPriority w:val="99"/>
    <w:unhideWhenUsed/>
    <w:rsid w:val="00354D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12"/>
  </w:style>
  <w:style w:type="paragraph" w:styleId="Footer">
    <w:name w:val="footer"/>
    <w:basedOn w:val="Normal"/>
    <w:link w:val="FooterChar"/>
    <w:uiPriority w:val="99"/>
    <w:unhideWhenUsed/>
    <w:rsid w:val="002B0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12"/>
  </w:style>
  <w:style w:type="paragraph" w:styleId="ListParagraph">
    <w:name w:val="List Paragraph"/>
    <w:basedOn w:val="Normal"/>
    <w:uiPriority w:val="34"/>
    <w:qFormat/>
    <w:rsid w:val="00956B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eusluge.euprava.gov.rs%2F&amp;data=01%7C01%7Cmarija.laganin%40deu.gov.rs%7Ce1879fbf3c264867193c08d43fad307b%7Ce9869d9e5f16415689b0d51630ff7000%7C1&amp;sdata=EUEr5XHCYFVIv6vhCh3Hum0G3U6XqWhnTcwGMjtzlKc%3D&amp;reserved=0" TargetMode="External"/><Relationship Id="rId13" Type="http://schemas.openxmlformats.org/officeDocument/2006/relationships/hyperlink" Target="https://www.youtube.com/watch?v=8VpecnU_fy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%3A%2F%2Feusluge.euprava.gov.rs%2F&amp;data=01%7C01%7Cmarija.laganin%40deu.gov.rs%7Ce1879fbf3c264867193c08d43fad307b%7Ce9869d9e5f16415689b0d51630ff7000%7C1&amp;sdata=NnvTCi0p8C6SwKG5P8vxOJ3RIVov2W%2B5BLcEzP0AKMY%3D&amp;reserved=0" TargetMode="External"/><Relationship Id="rId12" Type="http://schemas.openxmlformats.org/officeDocument/2006/relationships/hyperlink" Target="https://emea01.safelinks.protection.outlook.com/?url=https%3A%2F%2Feusluge.euprava.gov.rs%2F&amp;data=01%7C01%7Cmarija.laganin%40deu.gov.rs%7Ce1879fbf3c264867193c08d43fad307b%7Ce9869d9e5f16415689b0d51630ff7000%7C1&amp;sdata=EUEr5XHCYFVIv6vhCh3Hum0G3U6XqWhnTcwGMjtzlKc%3D&amp;reserved=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ea01.safelinks.protection.outlook.com/?url=http%3A%2F%2Feusluge.euprava.gov.rs%2F&amp;data=01%7C01%7Cmarija.laganin%40deu.gov.rs%7Ce1879fbf3c264867193c08d43fad307b%7Ce9869d9e5f16415689b0d51630ff7000%7C1&amp;sdata=NnvTCi0p8C6SwKG5P8vxOJ3RIVov2W%2B5BLcEzP0AKMY%3D&amp;reserved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mea01.safelinks.protection.outlook.com/?url=http%3A%2F%2Fca.mup.gov.rs%2Fdownload.html&amp;data=01%7C01%7Cmarija.laganin%40deu.gov.rs%7Ce1879fbf3c264867193c08d43fad307b%7Ce9869d9e5f16415689b0d51630ff7000%7C1&amp;sdata=OFUYMmOAu0Av0PzOlU1hNTmICiEDrRWGJxS58wCgI70%3D&amp;reserved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%3A%2F%2Fca.mup.gov.rs%2Fdownload.html&amp;data=01%7C01%7Cmarija.laganin%40deu.gov.rs%7Ce1879fbf3c264867193c08d43fad307b%7Ce9869d9e5f16415689b0d51630ff7000%7C1&amp;sdata=OFUYMmOAu0Av0PzOlU1hNTmICiEDrRWGJxS58wCgI70%3D&amp;reserved=0" TargetMode="External"/><Relationship Id="rId14" Type="http://schemas.openxmlformats.org/officeDocument/2006/relationships/hyperlink" Target="http://www.euprava.gov.rs/pomoc/podesavanja_voyacka_dozvol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deu.gov.rs" TargetMode="External"/><Relationship Id="rId1" Type="http://schemas.openxmlformats.org/officeDocument/2006/relationships/hyperlink" Target="http://deu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NMT-NEW-2</dc:creator>
  <cp:keywords/>
  <dc:description/>
  <cp:lastModifiedBy>Marija Laganin</cp:lastModifiedBy>
  <cp:revision>7</cp:revision>
  <dcterms:created xsi:type="dcterms:W3CDTF">2017-05-30T08:51:00Z</dcterms:created>
  <dcterms:modified xsi:type="dcterms:W3CDTF">2017-05-30T09:32:00Z</dcterms:modified>
</cp:coreProperties>
</file>